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B8" w:rsidRPr="001A19A1" w:rsidRDefault="001A19A1" w:rsidP="001A19A1">
      <w:pPr>
        <w:widowControl w:val="0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A19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ПАМЯТКА </w:t>
      </w:r>
    </w:p>
    <w:p w:rsidR="00D857B8" w:rsidRPr="001A19A1" w:rsidRDefault="001A19A1" w:rsidP="001A19A1">
      <w:pPr>
        <w:widowControl w:val="0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A19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ДЕЙСТВОВАТЬ ПЕДАГОГУ ПРИ ОСУЩЕСТВЛЕНИИ ПРОФИЛАКТИКИ НАРКОМАНИИ, АЛКОГОЛИЗМА, ТАБАКОКУРЕНИЯ.</w:t>
      </w:r>
    </w:p>
    <w:p w:rsidR="001A19A1" w:rsidRDefault="001A19A1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:rsidR="00D857B8" w:rsidRPr="001A19A1" w:rsidRDefault="00D857B8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b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b/>
          <w:sz w:val="24"/>
          <w:szCs w:val="24"/>
          <w:lang w:eastAsia="ru-RU"/>
        </w:rPr>
        <w:t>Для обеспечения активного родительского участия в профилактике приобщения детей к алкоголю, наркотикам и табакокурению важно: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своевременно информировать родителей о фактах употребления табака, алкоголя и наркотиков их детьми; о телефоне доверия, телефонах медицинских учреждений, оказывающих помощь детям;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регулярно информировать родителей об участии их детей в выполнении программы по профилактике потребления табака, алкоголя и наркотиков;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 xml:space="preserve">совместно с родительским комитетом и участием психиатров-наркологов, педагогов-психологов разработать специальные программы для родителей по антиалкогольному и </w:t>
      </w:r>
      <w:proofErr w:type="spellStart"/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антинаркотическому</w:t>
      </w:r>
      <w:proofErr w:type="spellEnd"/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воспита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softHyphen/>
        <w:t>нию детей;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приглашать родителей на занятия по основам безопасности жизнедеятельности и для участия в мероприятиях;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обеспечивать родителей информацией о телефоне доверия по проблеме приобщения детей к наркотикам, алкоголю, табакокурению; о телефонах каби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softHyphen/>
        <w:t>нетов наркологической экспертизы; телефонах местных медицинских учреждениях, оказывающих диагностическую и лечебную помощь детям с алкогольной и наркотической зависимостью.</w:t>
      </w:r>
    </w:p>
    <w:p w:rsidR="00D857B8" w:rsidRPr="001A19A1" w:rsidRDefault="00D857B8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u w:val="single"/>
          <w:lang w:eastAsia="ru-RU"/>
        </w:rPr>
        <w:t>При наличии серьезных, обоснованных предположений о том, что подросток употребляет алкоголь, наркотики, курит, необходимо сообщить родителям, что только специалист может достоверно определить состояние алкогольной, никотиновой, наркотической интоксикации.</w:t>
      </w:r>
    </w:p>
    <w:p w:rsidR="00D857B8" w:rsidRPr="001A19A1" w:rsidRDefault="00D857B8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b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b/>
          <w:sz w:val="24"/>
          <w:szCs w:val="24"/>
          <w:lang w:eastAsia="ru-RU"/>
        </w:rPr>
        <w:t xml:space="preserve">Обязательные правила в работе педагога с несовершеннолетними детьми, которые имеют проблемы с употреблением наркотиков: 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предложите подростку помощь в решении его проблем; учтите, что ребенок не примет вашу помощь, если между вами не установится атмосфера доверия.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не разглашайте информацию в отношении подростка, которому установлен официальный диагноз.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работайте в сотрудничестве с комиссией по делам несовершеннолетних,</w:t>
      </w:r>
      <w:r w:rsidR="001A19A1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отделом профилактики правонару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шений несовершеннолетних, отделом по борьбе с незаконным оборотом наркотиков, с государственными наркологическими учреждениями, узнайте у них телефоны, места расположения, часы работы.</w:t>
      </w:r>
    </w:p>
    <w:p w:rsidR="00D857B8" w:rsidRPr="001A19A1" w:rsidRDefault="00D857B8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b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b/>
          <w:sz w:val="24"/>
          <w:szCs w:val="24"/>
          <w:lang w:eastAsia="ru-RU"/>
        </w:rPr>
        <w:t>При ситуации, когда подросток находится в состоянии алкогольной, никотиновой или наркотической интоксикации: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пригласите школьного медицинского работника (врача), так как может оказаться, что интоксикация угрожает здоровью ученика, и потребовать оказать ему неотложную медицинскую помощь. Состояние интоксика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softHyphen/>
        <w:t xml:space="preserve">ции устанавливается наркологической экспертизой, на которую может быть </w:t>
      </w:r>
      <w:proofErr w:type="gramStart"/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направлен</w:t>
      </w:r>
      <w:proofErr w:type="gramEnd"/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сотрудниками милиции.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поставьте в известность администрацию</w:t>
      </w:r>
      <w:r w:rsidR="001A19A1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колледжа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если факт интоксикации достоверно установлен, немедленно поставьте в известность о случившемся родителей (законных представителей) подростка; родителям следует сообщить только факты, опирающиеся на официальное заключение, сделанное специалистами; необходимо быть готовым предложить родителям провести беседу с участием психиатра-нарколога, инспектора КДН и ЗП, ОВД;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в случае хулиганского поведения подростка (оскорблений словом или действием) обратитесь в отделение милиции, добейтесь вы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softHyphen/>
        <w:t>зова наряда и составления протокола. При обнаружении у подростка наркотического вещества, в отношении него может быть возбуждено уголовное дело.</w:t>
      </w:r>
    </w:p>
    <w:p w:rsidR="001A19A1" w:rsidRDefault="001A19A1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ru-RU"/>
        </w:rPr>
      </w:pPr>
    </w:p>
    <w:p w:rsidR="00D857B8" w:rsidRPr="001A19A1" w:rsidRDefault="00D857B8" w:rsidP="001A1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u w:val="single"/>
          <w:lang w:eastAsia="ru-RU"/>
        </w:rPr>
        <w:t xml:space="preserve">Лучшая профилактика детской </w:t>
      </w:r>
      <w:proofErr w:type="spellStart"/>
      <w:r w:rsidRPr="001A19A1">
        <w:rPr>
          <w:rFonts w:ascii="Arial Narrow" w:eastAsia="Times New Roman" w:hAnsi="Arial Narrow" w:cs="Arial"/>
          <w:sz w:val="24"/>
          <w:szCs w:val="24"/>
          <w:u w:val="single"/>
          <w:lang w:eastAsia="ru-RU"/>
        </w:rPr>
        <w:t>наркозависимости</w:t>
      </w:r>
      <w:proofErr w:type="spellEnd"/>
      <w:r w:rsidR="001A19A1">
        <w:rPr>
          <w:rFonts w:ascii="Arial Narrow" w:eastAsia="Times New Roman" w:hAnsi="Arial Narrow" w:cs="Arial"/>
          <w:sz w:val="24"/>
          <w:szCs w:val="24"/>
          <w:lang w:eastAsia="ru-RU"/>
        </w:rPr>
        <w:t xml:space="preserve"> </w:t>
      </w: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– это создание условий для разностороннего развития его личности, предоставление возможностей для творческого развития ребёнка, формирования его позитивного социального и культурного опыта.</w:t>
      </w:r>
    </w:p>
    <w:p w:rsidR="00D857B8" w:rsidRPr="001A19A1" w:rsidRDefault="001A19A1" w:rsidP="001A19A1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Arial Narrow" w:eastAsia="Times New Roman" w:hAnsi="Arial Narrow" w:cs="Arial"/>
          <w:b/>
          <w:sz w:val="24"/>
          <w:szCs w:val="24"/>
          <w:u w:val="single"/>
          <w:lang w:eastAsia="ru-RU"/>
        </w:rPr>
      </w:pPr>
      <w:r w:rsidRPr="001A19A1">
        <w:rPr>
          <w:rFonts w:ascii="Arial Narrow" w:eastAsia="Times New Roman" w:hAnsi="Arial Narrow" w:cs="Arial"/>
          <w:b/>
          <w:sz w:val="24"/>
          <w:szCs w:val="24"/>
          <w:u w:val="single"/>
          <w:lang w:eastAsia="ru-RU"/>
        </w:rPr>
        <w:t>ДЛЯ ЭТОГО РЕКОМЕНДУЕМ: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обеспечивать стабильное функционирование системы дополнительного образования детей;</w:t>
      </w:r>
    </w:p>
    <w:p w:rsidR="00D857B8" w:rsidRPr="001A19A1" w:rsidRDefault="00D857B8" w:rsidP="001A19A1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развивать профессиональное партнёрство с общественными институтами социальной направленности;</w:t>
      </w:r>
    </w:p>
    <w:p w:rsidR="009870E4" w:rsidRPr="001A19A1" w:rsidRDefault="00D857B8" w:rsidP="001A19A1">
      <w:pPr>
        <w:pStyle w:val="aa"/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  <w:r w:rsidRPr="001A19A1">
        <w:rPr>
          <w:rFonts w:ascii="Arial Narrow" w:eastAsia="Times New Roman" w:hAnsi="Arial Narrow" w:cs="Arial"/>
          <w:sz w:val="24"/>
          <w:szCs w:val="24"/>
          <w:lang w:eastAsia="ru-RU"/>
        </w:rPr>
        <w:t>использовать активные формы участия детей и подростков в социально ориентированной деятельности: общественных практиках, волонтёрском движении, органах детского самоуправления</w:t>
      </w:r>
      <w:r w:rsidR="001A19A1">
        <w:rPr>
          <w:rFonts w:ascii="Arial Narrow" w:eastAsia="Times New Roman" w:hAnsi="Arial Narrow" w:cs="Arial"/>
          <w:sz w:val="24"/>
          <w:szCs w:val="24"/>
          <w:lang w:eastAsia="ru-RU"/>
        </w:rPr>
        <w:t>.</w:t>
      </w:r>
    </w:p>
    <w:sectPr w:rsidR="009870E4" w:rsidRPr="001A19A1" w:rsidSect="00D857B8">
      <w:headerReference w:type="default" r:id="rId7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999" w:rsidRDefault="001B0999" w:rsidP="001A19A1">
      <w:pPr>
        <w:spacing w:after="0" w:line="240" w:lineRule="auto"/>
      </w:pPr>
      <w:r>
        <w:separator/>
      </w:r>
    </w:p>
  </w:endnote>
  <w:endnote w:type="continuationSeparator" w:id="0">
    <w:p w:rsidR="001B0999" w:rsidRDefault="001B0999" w:rsidP="001A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999" w:rsidRDefault="001B0999" w:rsidP="001A19A1">
      <w:pPr>
        <w:spacing w:after="0" w:line="240" w:lineRule="auto"/>
      </w:pPr>
      <w:r>
        <w:separator/>
      </w:r>
    </w:p>
  </w:footnote>
  <w:footnote w:type="continuationSeparator" w:id="0">
    <w:p w:rsidR="001B0999" w:rsidRDefault="001B0999" w:rsidP="001A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9A1" w:rsidRPr="001A19A1" w:rsidRDefault="001A19A1" w:rsidP="001A19A1">
    <w:pPr>
      <w:pStyle w:val="a4"/>
      <w:rPr>
        <w:i/>
        <w:sz w:val="22"/>
        <w:szCs w:val="22"/>
      </w:rPr>
    </w:pPr>
    <w:r w:rsidRPr="001A19A1">
      <w:rPr>
        <w:i/>
        <w:sz w:val="22"/>
        <w:szCs w:val="22"/>
      </w:rPr>
      <w:t>Новороссийский колле</w:t>
    </w:r>
    <w:proofErr w:type="gramStart"/>
    <w:r w:rsidRPr="001A19A1">
      <w:rPr>
        <w:i/>
        <w:sz w:val="22"/>
        <w:szCs w:val="22"/>
      </w:rPr>
      <w:t>дж стр</w:t>
    </w:r>
    <w:proofErr w:type="gramEnd"/>
    <w:r w:rsidRPr="001A19A1">
      <w:rPr>
        <w:i/>
        <w:sz w:val="22"/>
        <w:szCs w:val="22"/>
      </w:rPr>
      <w:t>оительства и экономики</w:t>
    </w:r>
  </w:p>
  <w:p w:rsidR="001A19A1" w:rsidRDefault="001A19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54A13"/>
    <w:multiLevelType w:val="hybridMultilevel"/>
    <w:tmpl w:val="FE0CD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9439C"/>
    <w:multiLevelType w:val="hybridMultilevel"/>
    <w:tmpl w:val="DD9C3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6351A"/>
    <w:multiLevelType w:val="hybridMultilevel"/>
    <w:tmpl w:val="B2AC1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4322A"/>
    <w:multiLevelType w:val="hybridMultilevel"/>
    <w:tmpl w:val="4B02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7B8"/>
    <w:rsid w:val="00090958"/>
    <w:rsid w:val="001A19A1"/>
    <w:rsid w:val="001B0999"/>
    <w:rsid w:val="00373B3F"/>
    <w:rsid w:val="009870E4"/>
    <w:rsid w:val="00D8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paragraph" w:styleId="1">
    <w:name w:val="heading 1"/>
    <w:basedOn w:val="a"/>
    <w:link w:val="10"/>
    <w:uiPriority w:val="9"/>
    <w:qFormat/>
    <w:rsid w:val="00D857B8"/>
    <w:pPr>
      <w:spacing w:after="0" w:line="336" w:lineRule="auto"/>
      <w:outlineLvl w:val="0"/>
    </w:pPr>
    <w:rPr>
      <w:rFonts w:ascii="Times New Roman" w:eastAsia="Times New Roman" w:hAnsi="Times New Roman" w:cs="Times New Roman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7B8"/>
    <w:rPr>
      <w:rFonts w:ascii="Times New Roman" w:eastAsia="Times New Roman" w:hAnsi="Times New Roman" w:cs="Times New Roman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semiHidden/>
    <w:unhideWhenUsed/>
    <w:rsid w:val="00D8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1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9A1"/>
  </w:style>
  <w:style w:type="paragraph" w:styleId="a6">
    <w:name w:val="footer"/>
    <w:basedOn w:val="a"/>
    <w:link w:val="a7"/>
    <w:uiPriority w:val="99"/>
    <w:semiHidden/>
    <w:unhideWhenUsed/>
    <w:rsid w:val="001A1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19A1"/>
  </w:style>
  <w:style w:type="paragraph" w:styleId="a8">
    <w:name w:val="Balloon Text"/>
    <w:basedOn w:val="a"/>
    <w:link w:val="a9"/>
    <w:uiPriority w:val="99"/>
    <w:semiHidden/>
    <w:unhideWhenUsed/>
    <w:rsid w:val="001A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19A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A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5</cp:revision>
  <dcterms:created xsi:type="dcterms:W3CDTF">2016-03-29T07:34:00Z</dcterms:created>
  <dcterms:modified xsi:type="dcterms:W3CDTF">2016-04-04T06:23:00Z</dcterms:modified>
</cp:coreProperties>
</file>